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F3804" w:rsidRDefault="00084174">
      <w:pPr>
        <w:widowControl/>
        <w:jc w:val="left"/>
        <w:rPr>
          <w:rFonts w:asciiTheme="minorHAnsi" w:hAnsiTheme="minorHAnsi" w:cstheme="minorHAnsi" w:hint="eastAsia"/>
          <w:sz w:val="24"/>
          <w:szCs w:val="24"/>
        </w:rPr>
      </w:pPr>
      <w:r>
        <w:rPr>
          <w:rFonts w:asciiTheme="minorHAnsi" w:hAnsiTheme="minorHAnsi" w:cstheme="minorHAnsi" w:hint="eastAsia"/>
          <w:sz w:val="24"/>
          <w:szCs w:val="24"/>
        </w:rPr>
        <w:t xml:space="preserve">1. </w:t>
      </w:r>
      <w:proofErr w:type="spellStart"/>
      <w:r w:rsidRPr="00084174">
        <w:rPr>
          <w:rFonts w:asciiTheme="minorHAnsi" w:hAnsiTheme="minorHAnsi" w:cstheme="minorHAnsi"/>
          <w:sz w:val="24"/>
          <w:szCs w:val="24"/>
        </w:rPr>
        <w:t>Devanning</w:t>
      </w:r>
      <w:proofErr w:type="spellEnd"/>
      <w:r w:rsidRPr="00084174">
        <w:rPr>
          <w:rFonts w:asciiTheme="minorHAnsi" w:hAnsiTheme="minorHAnsi" w:cstheme="minorHAnsi"/>
          <w:sz w:val="24"/>
          <w:szCs w:val="24"/>
        </w:rPr>
        <w:t xml:space="preserve"> and placement</w:t>
      </w:r>
    </w:p>
    <w:p w:rsidR="00084174" w:rsidRPr="00084174" w:rsidRDefault="00084174">
      <w:pPr>
        <w:widowControl/>
        <w:jc w:val="left"/>
        <w:rPr>
          <w:rFonts w:asciiTheme="minorHAnsi" w:hAnsiTheme="minorHAnsi" w:cstheme="minorHAnsi"/>
          <w:sz w:val="24"/>
          <w:szCs w:val="24"/>
        </w:rPr>
      </w:pPr>
    </w:p>
    <w:p w:rsidR="00084174" w:rsidRPr="00084174" w:rsidRDefault="00084174" w:rsidP="00084174">
      <w:pPr>
        <w:rPr>
          <w:rFonts w:asciiTheme="minorHAnsi" w:hAnsiTheme="minorHAnsi" w:cstheme="minorHAnsi"/>
          <w:bCs/>
          <w:sz w:val="24"/>
          <w:szCs w:val="24"/>
        </w:rPr>
      </w:pPr>
      <w:r w:rsidRPr="00084174">
        <w:rPr>
          <w:rFonts w:asciiTheme="minorHAnsi" w:hAnsiTheme="minorHAnsi" w:cstheme="minorHAnsi"/>
          <w:bCs/>
          <w:sz w:val="24"/>
          <w:szCs w:val="24"/>
        </w:rPr>
        <w:t>The VSM packing box is made of plywood</w:t>
      </w:r>
      <w:r w:rsidRPr="00084174">
        <w:rPr>
          <w:rFonts w:asciiTheme="minorHAnsi" w:hAnsi="Arial" w:cstheme="minorHAnsi"/>
          <w:bCs/>
          <w:sz w:val="24"/>
          <w:szCs w:val="24"/>
        </w:rPr>
        <w:t>，</w:t>
      </w:r>
      <w:r w:rsidRPr="00084174">
        <w:rPr>
          <w:rFonts w:asciiTheme="minorHAnsi" w:hAnsiTheme="minorHAnsi" w:cstheme="minorHAnsi"/>
          <w:bCs/>
          <w:sz w:val="24"/>
          <w:szCs w:val="24"/>
        </w:rPr>
        <w:t>there may be unprocessed rags on the body of the plywood,</w:t>
      </w:r>
      <w:r>
        <w:rPr>
          <w:rFonts w:asciiTheme="minorHAnsi" w:hAnsiTheme="minorHAnsi" w:cstheme="minorHAnsi" w:hint="eastAsia"/>
          <w:bCs/>
          <w:sz w:val="24"/>
          <w:szCs w:val="24"/>
        </w:rPr>
        <w:t xml:space="preserve"> </w:t>
      </w:r>
      <w:r w:rsidRPr="00084174">
        <w:rPr>
          <w:rFonts w:asciiTheme="minorHAnsi" w:hAnsiTheme="minorHAnsi" w:cstheme="minorHAnsi"/>
          <w:bCs/>
          <w:sz w:val="24"/>
          <w:szCs w:val="24"/>
        </w:rPr>
        <w:t>so please wear gloves for protection during disassembly.</w:t>
      </w:r>
    </w:p>
    <w:p w:rsidR="00084174" w:rsidRPr="00084174" w:rsidRDefault="00084174" w:rsidP="00084174">
      <w:pPr>
        <w:rPr>
          <w:rFonts w:asciiTheme="minorHAnsi" w:hAnsiTheme="minorHAnsi" w:cstheme="minorHAnsi"/>
          <w:bCs/>
          <w:sz w:val="24"/>
          <w:szCs w:val="24"/>
        </w:rPr>
      </w:pPr>
    </w:p>
    <w:p w:rsidR="00084174" w:rsidRPr="00084174" w:rsidRDefault="00084174" w:rsidP="00084174">
      <w:pPr>
        <w:rPr>
          <w:rFonts w:asciiTheme="minorHAnsi" w:hAnsiTheme="minorHAnsi" w:cstheme="minorHAnsi"/>
          <w:bCs/>
          <w:sz w:val="24"/>
          <w:szCs w:val="24"/>
        </w:rPr>
      </w:pPr>
      <w:r w:rsidRPr="00084174">
        <w:rPr>
          <w:rFonts w:asciiTheme="minorHAnsi" w:hAnsiTheme="minorHAnsi" w:cstheme="minorHAnsi"/>
          <w:bCs/>
          <w:sz w:val="24"/>
          <w:szCs w:val="24"/>
        </w:rPr>
        <w:t>Check if the box is damaged, water seepage, liquid leakage, cracking, or screw loose before unpacking the box.</w:t>
      </w:r>
    </w:p>
    <w:p w:rsidR="00084174" w:rsidRPr="00084174" w:rsidRDefault="00084174" w:rsidP="00084174">
      <w:pPr>
        <w:rPr>
          <w:rFonts w:asciiTheme="minorHAnsi" w:hAnsiTheme="minorHAnsi" w:cstheme="minorHAnsi"/>
          <w:bCs/>
          <w:sz w:val="24"/>
          <w:szCs w:val="24"/>
        </w:rPr>
      </w:pPr>
    </w:p>
    <w:p w:rsidR="00084174" w:rsidRPr="00084174" w:rsidRDefault="00084174" w:rsidP="00084174">
      <w:pPr>
        <w:rPr>
          <w:rFonts w:asciiTheme="minorHAnsi" w:hAnsiTheme="minorHAnsi" w:cstheme="minorHAnsi"/>
          <w:bCs/>
          <w:sz w:val="24"/>
          <w:szCs w:val="24"/>
        </w:rPr>
      </w:pPr>
      <w:r w:rsidRPr="00084174">
        <w:rPr>
          <w:rFonts w:asciiTheme="minorHAnsi" w:hAnsiTheme="minorHAnsi" w:cstheme="minorHAnsi"/>
          <w:bCs/>
          <w:sz w:val="24"/>
          <w:szCs w:val="24"/>
        </w:rPr>
        <w:t>Upper cover plate will be opened firstly when unpacking, then remove the side panels. The disassembling sequence of the side panels depends on your habits.</w:t>
      </w:r>
    </w:p>
    <w:p w:rsidR="00084174" w:rsidRPr="00084174" w:rsidRDefault="00084174" w:rsidP="00084174">
      <w:pPr>
        <w:rPr>
          <w:rFonts w:asciiTheme="minorHAnsi" w:hAnsiTheme="minorHAnsi" w:cstheme="minorHAnsi"/>
          <w:bCs/>
          <w:sz w:val="24"/>
          <w:szCs w:val="24"/>
        </w:rPr>
      </w:pPr>
    </w:p>
    <w:p w:rsidR="00084174" w:rsidRPr="00084174" w:rsidRDefault="00084174" w:rsidP="00084174">
      <w:pPr>
        <w:rPr>
          <w:rFonts w:asciiTheme="minorHAnsi" w:hAnsiTheme="minorHAnsi" w:cstheme="minorHAnsi"/>
          <w:bCs/>
          <w:sz w:val="24"/>
          <w:szCs w:val="24"/>
        </w:rPr>
      </w:pPr>
      <w:r w:rsidRPr="00084174">
        <w:rPr>
          <w:rFonts w:asciiTheme="minorHAnsi" w:hAnsiTheme="minorHAnsi" w:cstheme="minorHAnsi"/>
          <w:bCs/>
          <w:sz w:val="24"/>
          <w:szCs w:val="24"/>
        </w:rPr>
        <w:t>Note: Do not destroy the box.</w:t>
      </w:r>
      <w:bookmarkStart w:id="0" w:name="_GoBack"/>
      <w:bookmarkEnd w:id="0"/>
    </w:p>
    <w:p w:rsidR="00084174" w:rsidRPr="00084174" w:rsidRDefault="00084174" w:rsidP="00084174">
      <w:pPr>
        <w:rPr>
          <w:rFonts w:asciiTheme="minorHAnsi" w:hAnsiTheme="minorHAnsi" w:cstheme="minorHAnsi"/>
          <w:bCs/>
          <w:sz w:val="24"/>
          <w:szCs w:val="24"/>
        </w:rPr>
      </w:pPr>
    </w:p>
    <w:p w:rsidR="00084174" w:rsidRPr="00084174" w:rsidRDefault="00084174" w:rsidP="00084174">
      <w:pPr>
        <w:rPr>
          <w:rFonts w:asciiTheme="minorHAnsi" w:hAnsiTheme="minorHAnsi" w:cstheme="minorHAnsi"/>
          <w:bCs/>
          <w:sz w:val="24"/>
          <w:szCs w:val="24"/>
        </w:rPr>
      </w:pPr>
      <w:r w:rsidRPr="00084174">
        <w:rPr>
          <w:rFonts w:asciiTheme="minorHAnsi" w:hAnsiTheme="minorHAnsi" w:cstheme="minorHAnsi"/>
          <w:bCs/>
          <w:sz w:val="24"/>
          <w:szCs w:val="24"/>
        </w:rPr>
        <w:t>Note: Do not use brute force to knock, break or open the package during unpacking.</w:t>
      </w:r>
    </w:p>
    <w:p w:rsidR="00084174" w:rsidRPr="00084174" w:rsidRDefault="00084174" w:rsidP="00084174">
      <w:pPr>
        <w:rPr>
          <w:rFonts w:asciiTheme="minorHAnsi" w:hAnsiTheme="minorHAnsi" w:cstheme="minorHAnsi"/>
          <w:bCs/>
          <w:sz w:val="24"/>
          <w:szCs w:val="24"/>
        </w:rPr>
      </w:pPr>
    </w:p>
    <w:p w:rsidR="00084174" w:rsidRPr="00084174" w:rsidRDefault="00084174" w:rsidP="00084174">
      <w:pPr>
        <w:rPr>
          <w:rFonts w:asciiTheme="minorHAnsi" w:hAnsiTheme="minorHAnsi" w:cstheme="minorHAnsi"/>
          <w:bCs/>
          <w:sz w:val="24"/>
          <w:szCs w:val="24"/>
        </w:rPr>
      </w:pPr>
      <w:r w:rsidRPr="00084174">
        <w:rPr>
          <w:rFonts w:asciiTheme="minorHAnsi" w:hAnsiTheme="minorHAnsi" w:cstheme="minorHAnsi"/>
          <w:bCs/>
          <w:sz w:val="24"/>
          <w:szCs w:val="24"/>
        </w:rPr>
        <w:t xml:space="preserve">Caution: Items in the box may be scattered when the side panels are </w:t>
      </w:r>
      <w:proofErr w:type="gramStart"/>
      <w:r w:rsidRPr="00084174">
        <w:rPr>
          <w:rFonts w:asciiTheme="minorHAnsi" w:hAnsiTheme="minorHAnsi" w:cstheme="minorHAnsi"/>
          <w:bCs/>
          <w:sz w:val="24"/>
          <w:szCs w:val="24"/>
        </w:rPr>
        <w:t>dismantled .</w:t>
      </w:r>
      <w:proofErr w:type="gramEnd"/>
    </w:p>
    <w:p w:rsidR="00084174" w:rsidRPr="00084174" w:rsidRDefault="00084174" w:rsidP="00084174">
      <w:pPr>
        <w:rPr>
          <w:rFonts w:asciiTheme="minorHAnsi" w:hAnsiTheme="minorHAnsi" w:cstheme="minorHAnsi"/>
          <w:bCs/>
          <w:sz w:val="24"/>
          <w:szCs w:val="24"/>
        </w:rPr>
      </w:pPr>
    </w:p>
    <w:p w:rsidR="00084174" w:rsidRPr="00084174" w:rsidRDefault="00084174" w:rsidP="00084174">
      <w:pPr>
        <w:rPr>
          <w:rFonts w:asciiTheme="minorHAnsi" w:hAnsiTheme="minorHAnsi" w:cstheme="minorHAnsi"/>
          <w:bCs/>
          <w:sz w:val="24"/>
          <w:szCs w:val="24"/>
        </w:rPr>
      </w:pPr>
      <w:r w:rsidRPr="00084174">
        <w:rPr>
          <w:rFonts w:asciiTheme="minorHAnsi" w:hAnsiTheme="minorHAnsi" w:cstheme="minorHAnsi"/>
          <w:bCs/>
          <w:sz w:val="24"/>
          <w:szCs w:val="24"/>
        </w:rPr>
        <w:t>After opening all the boxes, please check whether the box and accessories are missing according to the packing list (the water cooler and dehumidifier can be carried by manpower, while the vibration head frame and electromagnet need to be carried by machine).</w:t>
      </w:r>
    </w:p>
    <w:p w:rsidR="00084174" w:rsidRPr="00084174" w:rsidRDefault="00084174" w:rsidP="00084174">
      <w:pPr>
        <w:rPr>
          <w:rFonts w:asciiTheme="minorHAnsi" w:hAnsiTheme="minorHAnsi" w:cstheme="minorHAnsi"/>
          <w:bCs/>
          <w:sz w:val="24"/>
          <w:szCs w:val="24"/>
        </w:rPr>
      </w:pPr>
    </w:p>
    <w:p w:rsidR="00084174" w:rsidRPr="00084174" w:rsidRDefault="00084174" w:rsidP="00084174">
      <w:pPr>
        <w:rPr>
          <w:rFonts w:asciiTheme="minorHAnsi" w:hAnsiTheme="minorHAnsi" w:cstheme="minorHAnsi"/>
          <w:bCs/>
          <w:sz w:val="24"/>
          <w:szCs w:val="24"/>
        </w:rPr>
      </w:pPr>
      <w:r w:rsidRPr="00084174">
        <w:rPr>
          <w:rFonts w:asciiTheme="minorHAnsi" w:hAnsiTheme="minorHAnsi" w:cstheme="minorHAnsi"/>
          <w:bCs/>
          <w:sz w:val="24"/>
          <w:szCs w:val="24"/>
        </w:rPr>
        <w:t>The whole machine is packed in four boxes separately. First box is filled with electromagnet, second box</w:t>
      </w:r>
      <w:r>
        <w:rPr>
          <w:rFonts w:asciiTheme="minorHAnsi" w:hAnsiTheme="minorHAnsi" w:cstheme="minorHAnsi" w:hint="eastAsia"/>
          <w:bCs/>
          <w:sz w:val="24"/>
          <w:szCs w:val="24"/>
        </w:rPr>
        <w:t xml:space="preserve"> </w:t>
      </w:r>
      <w:r w:rsidRPr="00084174">
        <w:rPr>
          <w:rFonts w:asciiTheme="minorHAnsi" w:hAnsiTheme="minorHAnsi" w:cstheme="minorHAnsi"/>
          <w:bCs/>
          <w:sz w:val="24"/>
          <w:szCs w:val="24"/>
        </w:rPr>
        <w:t>is filled with cabinet, third box</w:t>
      </w:r>
      <w:r>
        <w:rPr>
          <w:rFonts w:asciiTheme="minorHAnsi" w:hAnsiTheme="minorHAnsi" w:cstheme="minorHAnsi" w:hint="eastAsia"/>
          <w:bCs/>
          <w:sz w:val="24"/>
          <w:szCs w:val="24"/>
        </w:rPr>
        <w:t xml:space="preserve"> </w:t>
      </w:r>
      <w:r w:rsidRPr="00084174">
        <w:rPr>
          <w:rFonts w:asciiTheme="minorHAnsi" w:hAnsiTheme="minorHAnsi" w:cstheme="minorHAnsi"/>
          <w:bCs/>
          <w:sz w:val="24"/>
          <w:szCs w:val="24"/>
        </w:rPr>
        <w:t>is filled with</w:t>
      </w:r>
      <w:r>
        <w:rPr>
          <w:rFonts w:asciiTheme="minorHAnsi" w:hAnsiTheme="minorHAnsi" w:cstheme="minorHAnsi" w:hint="eastAsia"/>
          <w:bCs/>
          <w:sz w:val="24"/>
          <w:szCs w:val="24"/>
        </w:rPr>
        <w:t xml:space="preserve"> </w:t>
      </w:r>
      <w:r w:rsidRPr="00084174">
        <w:rPr>
          <w:rFonts w:asciiTheme="minorHAnsi" w:hAnsiTheme="minorHAnsi" w:cstheme="minorHAnsi"/>
          <w:bCs/>
          <w:sz w:val="24"/>
          <w:szCs w:val="24"/>
        </w:rPr>
        <w:t xml:space="preserve">accessories (including vibration head frame, etc.), </w:t>
      </w:r>
      <w:proofErr w:type="gramStart"/>
      <w:r w:rsidRPr="00084174">
        <w:rPr>
          <w:rFonts w:asciiTheme="minorHAnsi" w:hAnsiTheme="minorHAnsi" w:cstheme="minorHAnsi"/>
          <w:bCs/>
          <w:sz w:val="24"/>
          <w:szCs w:val="24"/>
        </w:rPr>
        <w:t>fourth</w:t>
      </w:r>
      <w:proofErr w:type="gramEnd"/>
      <w:r w:rsidRPr="00084174">
        <w:rPr>
          <w:rFonts w:asciiTheme="minorHAnsi" w:hAnsiTheme="minorHAnsi" w:cstheme="minorHAnsi"/>
          <w:bCs/>
          <w:sz w:val="24"/>
          <w:szCs w:val="24"/>
        </w:rPr>
        <w:t xml:space="preserve"> box</w:t>
      </w:r>
      <w:r>
        <w:rPr>
          <w:rFonts w:asciiTheme="minorHAnsi" w:hAnsiTheme="minorHAnsi" w:cstheme="minorHAnsi" w:hint="eastAsia"/>
          <w:bCs/>
          <w:sz w:val="24"/>
          <w:szCs w:val="24"/>
        </w:rPr>
        <w:t xml:space="preserve"> </w:t>
      </w:r>
      <w:r w:rsidRPr="00084174">
        <w:rPr>
          <w:rFonts w:asciiTheme="minorHAnsi" w:hAnsiTheme="minorHAnsi" w:cstheme="minorHAnsi"/>
          <w:bCs/>
          <w:sz w:val="24"/>
          <w:szCs w:val="24"/>
        </w:rPr>
        <w:t xml:space="preserve">is filled with water cooler. </w:t>
      </w:r>
    </w:p>
    <w:p w:rsidR="00084174" w:rsidRPr="00084174" w:rsidRDefault="00084174" w:rsidP="00084174">
      <w:pPr>
        <w:rPr>
          <w:rFonts w:asciiTheme="minorHAnsi" w:hAnsiTheme="minorHAnsi" w:cstheme="minorHAnsi"/>
          <w:bCs/>
          <w:sz w:val="24"/>
          <w:szCs w:val="24"/>
        </w:rPr>
      </w:pPr>
      <w:r w:rsidRPr="00084174">
        <w:rPr>
          <w:rFonts w:asciiTheme="minorHAnsi" w:hAnsiTheme="minorHAnsi" w:cstheme="minorHAnsi"/>
          <w:bCs/>
          <w:sz w:val="24"/>
          <w:szCs w:val="24"/>
        </w:rPr>
        <w:t>Notice: There is a packing list on each box.</w:t>
      </w:r>
    </w:p>
    <w:p w:rsidR="00084174" w:rsidRPr="00084174" w:rsidRDefault="00084174" w:rsidP="00084174">
      <w:pPr>
        <w:rPr>
          <w:rFonts w:asciiTheme="minorHAnsi" w:hAnsiTheme="minorHAnsi" w:cstheme="minorHAnsi"/>
          <w:bCs/>
          <w:sz w:val="24"/>
          <w:szCs w:val="24"/>
        </w:rPr>
      </w:pPr>
      <w:r w:rsidRPr="00084174">
        <w:rPr>
          <w:rFonts w:asciiTheme="minorHAnsi" w:hAnsiTheme="minorHAnsi" w:cstheme="minorHAnsi"/>
          <w:bCs/>
          <w:sz w:val="24"/>
          <w:szCs w:val="24"/>
        </w:rPr>
        <w:t>Please pay attention to third box.</w:t>
      </w:r>
      <w:r>
        <w:rPr>
          <w:rFonts w:asciiTheme="minorHAnsi" w:hAnsiTheme="minorHAnsi" w:cstheme="minorHAnsi" w:hint="eastAsia"/>
          <w:bCs/>
          <w:sz w:val="24"/>
          <w:szCs w:val="24"/>
        </w:rPr>
        <w:t xml:space="preserve"> </w:t>
      </w:r>
      <w:r w:rsidRPr="00084174">
        <w:rPr>
          <w:rFonts w:asciiTheme="minorHAnsi" w:hAnsiTheme="minorHAnsi" w:cstheme="minorHAnsi"/>
          <w:bCs/>
          <w:sz w:val="24"/>
          <w:szCs w:val="24"/>
        </w:rPr>
        <w:t>After opening the box, you should take out and check</w:t>
      </w:r>
      <w:r>
        <w:rPr>
          <w:rFonts w:asciiTheme="minorHAnsi" w:hAnsiTheme="minorHAnsi" w:cstheme="minorHAnsi" w:hint="eastAsia"/>
          <w:bCs/>
          <w:sz w:val="24"/>
          <w:szCs w:val="24"/>
        </w:rPr>
        <w:t xml:space="preserve"> </w:t>
      </w:r>
      <w:r w:rsidRPr="00084174">
        <w:rPr>
          <w:rFonts w:asciiTheme="minorHAnsi" w:hAnsiTheme="minorHAnsi" w:cstheme="minorHAnsi"/>
          <w:bCs/>
          <w:sz w:val="24"/>
          <w:szCs w:val="24"/>
        </w:rPr>
        <w:t>the package firstly,</w:t>
      </w:r>
      <w:r>
        <w:rPr>
          <w:rFonts w:asciiTheme="minorHAnsi" w:hAnsiTheme="minorHAnsi" w:cstheme="minorHAnsi" w:hint="eastAsia"/>
          <w:bCs/>
          <w:sz w:val="24"/>
          <w:szCs w:val="24"/>
        </w:rPr>
        <w:t xml:space="preserve"> </w:t>
      </w:r>
      <w:r w:rsidRPr="00084174">
        <w:rPr>
          <w:rFonts w:asciiTheme="minorHAnsi" w:hAnsiTheme="minorHAnsi" w:cstheme="minorHAnsi"/>
          <w:bCs/>
          <w:sz w:val="24"/>
          <w:szCs w:val="24"/>
        </w:rPr>
        <w:t>then check the accessories one by one according to the packing list.</w:t>
      </w:r>
    </w:p>
    <w:p w:rsidR="00084174" w:rsidRPr="00084174" w:rsidRDefault="00084174" w:rsidP="00084174">
      <w:pPr>
        <w:rPr>
          <w:rFonts w:asciiTheme="minorHAnsi" w:hAnsiTheme="minorHAnsi" w:cstheme="minorHAnsi"/>
          <w:bCs/>
          <w:sz w:val="24"/>
          <w:szCs w:val="24"/>
        </w:rPr>
      </w:pPr>
    </w:p>
    <w:p w:rsidR="00084174" w:rsidRPr="00084174" w:rsidRDefault="00084174" w:rsidP="00084174">
      <w:pPr>
        <w:rPr>
          <w:rFonts w:asciiTheme="minorHAnsi" w:hAnsiTheme="minorHAnsi" w:cstheme="minorHAnsi"/>
          <w:bCs/>
          <w:sz w:val="24"/>
          <w:szCs w:val="24"/>
        </w:rPr>
      </w:pPr>
      <w:r w:rsidRPr="00084174">
        <w:rPr>
          <w:rFonts w:asciiTheme="minorHAnsi" w:hAnsiTheme="minorHAnsi" w:cstheme="minorHAnsi"/>
          <w:bCs/>
          <w:sz w:val="24"/>
          <w:szCs w:val="24"/>
        </w:rPr>
        <w:t>Confirm the installation position, refer to the layout chart, take out the electromagnet, electromagnet should be carried by machine.</w:t>
      </w:r>
    </w:p>
    <w:p w:rsidR="00084174" w:rsidRPr="00084174" w:rsidRDefault="00084174" w:rsidP="00084174">
      <w:pPr>
        <w:rPr>
          <w:rFonts w:asciiTheme="minorHAnsi" w:hAnsiTheme="minorHAnsi" w:cstheme="minorHAnsi"/>
          <w:bCs/>
          <w:sz w:val="24"/>
          <w:szCs w:val="24"/>
        </w:rPr>
      </w:pPr>
    </w:p>
    <w:p w:rsidR="00084174" w:rsidRPr="00084174" w:rsidRDefault="00084174" w:rsidP="00084174">
      <w:pPr>
        <w:rPr>
          <w:rFonts w:asciiTheme="minorHAnsi" w:hAnsiTheme="minorHAnsi" w:cstheme="minorHAnsi"/>
          <w:bCs/>
          <w:sz w:val="24"/>
          <w:szCs w:val="24"/>
        </w:rPr>
      </w:pPr>
      <w:r w:rsidRPr="00084174">
        <w:rPr>
          <w:rFonts w:asciiTheme="minorHAnsi" w:hAnsiTheme="minorHAnsi" w:cstheme="minorHAnsi"/>
          <w:bCs/>
          <w:sz w:val="24"/>
          <w:szCs w:val="24"/>
        </w:rPr>
        <w:t>The parts in the box are precision parts,</w:t>
      </w:r>
      <w:r>
        <w:rPr>
          <w:rFonts w:asciiTheme="minorHAnsi" w:hAnsiTheme="minorHAnsi" w:cstheme="minorHAnsi" w:hint="eastAsia"/>
          <w:bCs/>
          <w:sz w:val="24"/>
          <w:szCs w:val="24"/>
        </w:rPr>
        <w:t xml:space="preserve"> </w:t>
      </w:r>
      <w:r w:rsidRPr="00084174">
        <w:rPr>
          <w:rFonts w:asciiTheme="minorHAnsi" w:hAnsiTheme="minorHAnsi" w:cstheme="minorHAnsi"/>
          <w:bCs/>
          <w:sz w:val="24"/>
          <w:szCs w:val="24"/>
        </w:rPr>
        <w:t>avoid vibration when landing, so as not to affect the use</w:t>
      </w:r>
      <w:proofErr w:type="gramStart"/>
      <w:r w:rsidRPr="00084174">
        <w:rPr>
          <w:rFonts w:asciiTheme="minorHAnsi" w:hAnsiTheme="minorHAnsi" w:cstheme="minorHAnsi"/>
          <w:bCs/>
          <w:sz w:val="24"/>
          <w:szCs w:val="24"/>
        </w:rPr>
        <w:t>.(</w:t>
      </w:r>
      <w:proofErr w:type="gramEnd"/>
      <w:r w:rsidRPr="00084174">
        <w:rPr>
          <w:rFonts w:asciiTheme="minorHAnsi" w:hAnsiTheme="minorHAnsi" w:cstheme="minorHAnsi"/>
          <w:bCs/>
          <w:sz w:val="24"/>
          <w:szCs w:val="24"/>
        </w:rPr>
        <w:t>Note : the position of the electromagnet should be close to the power supply, the bearing capacity of the ground and the level of flatness refers to “condition of installment”)</w:t>
      </w:r>
    </w:p>
    <w:p w:rsidR="00084174" w:rsidRPr="00084174" w:rsidRDefault="00084174" w:rsidP="00084174">
      <w:pPr>
        <w:rPr>
          <w:rFonts w:asciiTheme="minorHAnsi" w:hAnsiTheme="minorHAnsi" w:cstheme="minorHAnsi"/>
          <w:bCs/>
          <w:sz w:val="24"/>
          <w:szCs w:val="24"/>
        </w:rPr>
      </w:pPr>
    </w:p>
    <w:p w:rsidR="00084174" w:rsidRPr="00084174" w:rsidRDefault="00084174" w:rsidP="00084174">
      <w:pPr>
        <w:rPr>
          <w:rFonts w:asciiTheme="minorHAnsi" w:hAnsiTheme="minorHAnsi" w:cstheme="minorHAnsi"/>
          <w:bCs/>
          <w:sz w:val="24"/>
          <w:szCs w:val="24"/>
        </w:rPr>
      </w:pPr>
      <w:bookmarkStart w:id="1" w:name="OLE_LINK1"/>
      <w:r w:rsidRPr="00084174">
        <w:rPr>
          <w:rFonts w:asciiTheme="minorHAnsi" w:hAnsiTheme="minorHAnsi" w:cstheme="minorHAnsi"/>
          <w:bCs/>
          <w:sz w:val="24"/>
          <w:szCs w:val="24"/>
        </w:rPr>
        <w:t>Remove the ring of electromagnet and place the four feet margins roughly near the electromagnet.</w:t>
      </w:r>
    </w:p>
    <w:p w:rsidR="00084174" w:rsidRPr="00084174" w:rsidRDefault="00084174" w:rsidP="00084174">
      <w:pPr>
        <w:rPr>
          <w:rFonts w:asciiTheme="minorHAnsi" w:hAnsiTheme="minorHAnsi" w:cstheme="minorHAnsi"/>
          <w:bCs/>
          <w:sz w:val="24"/>
          <w:szCs w:val="24"/>
        </w:rPr>
      </w:pPr>
    </w:p>
    <w:bookmarkEnd w:id="1"/>
    <w:p w:rsidR="00084174" w:rsidRPr="00084174" w:rsidRDefault="00084174" w:rsidP="00084174">
      <w:pPr>
        <w:rPr>
          <w:rFonts w:asciiTheme="minorHAnsi" w:hAnsiTheme="minorHAnsi" w:cstheme="minorHAnsi"/>
          <w:bCs/>
          <w:sz w:val="24"/>
          <w:szCs w:val="24"/>
        </w:rPr>
      </w:pPr>
      <w:r w:rsidRPr="00084174">
        <w:rPr>
          <w:rFonts w:asciiTheme="minorHAnsi" w:hAnsiTheme="minorHAnsi" w:cstheme="minorHAnsi"/>
          <w:bCs/>
          <w:sz w:val="24"/>
          <w:szCs w:val="24"/>
        </w:rPr>
        <w:t>The cabinet is placed on one side near the electromagnet, and the chiller is placed on the other side of the electromagnet.</w:t>
      </w:r>
    </w:p>
    <w:p w:rsidR="00953558" w:rsidRPr="00084174" w:rsidRDefault="00084174" w:rsidP="00084174">
      <w:pPr>
        <w:rPr>
          <w:rFonts w:asciiTheme="minorHAnsi" w:hAnsiTheme="minorHAnsi" w:cstheme="minorHAnsi"/>
          <w:bCs/>
          <w:sz w:val="24"/>
          <w:szCs w:val="24"/>
        </w:rPr>
      </w:pPr>
      <w:r w:rsidRPr="00084174">
        <w:rPr>
          <w:rFonts w:asciiTheme="minorHAnsi" w:hAnsiTheme="minorHAnsi" w:cstheme="minorHAnsi"/>
          <w:bCs/>
          <w:sz w:val="24"/>
          <w:szCs w:val="24"/>
        </w:rPr>
        <w:t>(There is a brake at the bottom of the chiller,</w:t>
      </w:r>
      <w:r>
        <w:rPr>
          <w:rFonts w:asciiTheme="minorHAnsi" w:hAnsiTheme="minorHAnsi" w:cstheme="minorHAnsi" w:hint="eastAsia"/>
          <w:bCs/>
          <w:sz w:val="24"/>
          <w:szCs w:val="24"/>
        </w:rPr>
        <w:t xml:space="preserve"> </w:t>
      </w:r>
      <w:r w:rsidRPr="00084174">
        <w:rPr>
          <w:rFonts w:asciiTheme="minorHAnsi" w:hAnsiTheme="minorHAnsi" w:cstheme="minorHAnsi"/>
          <w:bCs/>
          <w:sz w:val="24"/>
          <w:szCs w:val="24"/>
        </w:rPr>
        <w:t>lift the brake</w:t>
      </w:r>
      <w:r>
        <w:rPr>
          <w:rFonts w:asciiTheme="minorHAnsi" w:hAnsiTheme="minorHAnsi" w:cstheme="minorHAnsi" w:hint="eastAsia"/>
          <w:bCs/>
          <w:sz w:val="24"/>
          <w:szCs w:val="24"/>
        </w:rPr>
        <w:t xml:space="preserve"> </w:t>
      </w:r>
      <w:r w:rsidRPr="00084174">
        <w:rPr>
          <w:rFonts w:asciiTheme="minorHAnsi" w:hAnsiTheme="minorHAnsi" w:cstheme="minorHAnsi"/>
          <w:bCs/>
          <w:sz w:val="24"/>
          <w:szCs w:val="24"/>
        </w:rPr>
        <w:t>firstly when moving, and then lay down the brake to prevent moving after the position is determined)</w:t>
      </w:r>
    </w:p>
    <w:sectPr w:rsidR="00953558" w:rsidRPr="00084174" w:rsidSect="00F954F2">
      <w:headerReference w:type="default" r:id="rId9"/>
      <w:footerReference w:type="default" r:id="rId10"/>
      <w:pgSz w:w="11906" w:h="16838"/>
      <w:pgMar w:top="457" w:right="746" w:bottom="1440" w:left="8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6DBD" w:rsidRDefault="001E6DBD" w:rsidP="00F954F2">
      <w:r>
        <w:separator/>
      </w:r>
    </w:p>
  </w:endnote>
  <w:endnote w:type="continuationSeparator" w:id="1">
    <w:p w:rsidR="001E6DBD" w:rsidRDefault="001E6DBD" w:rsidP="00F954F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DBD" w:rsidRDefault="0058589E">
    <w:pPr>
      <w:ind w:firstLineChars="200" w:firstLine="480"/>
      <w:rPr>
        <w:sz w:val="24"/>
      </w:rPr>
    </w:pPr>
    <w:r>
      <w:rPr>
        <w:noProof/>
        <w:sz w:val="24"/>
      </w:rPr>
      <w:pict>
        <v:line id="Line 1" o:spid="_x0000_s4097" style="position:absolute;left:0;text-align:left;z-index:251658240;visibility:visible" from="0,7.15pt" to="414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"/>
      </w:pict>
    </w:r>
    <w:r w:rsidR="001E6DBD">
      <w:rPr>
        <w:rFonts w:hint="eastAsia"/>
        <w:sz w:val="24"/>
      </w:rPr>
      <w:softHyphen/>
    </w:r>
    <w:r w:rsidR="001E6DBD">
      <w:rPr>
        <w:rFonts w:hint="eastAsia"/>
        <w:sz w:val="24"/>
      </w:rPr>
      <w:softHyphen/>
    </w:r>
    <w:r w:rsidR="001E6DBD">
      <w:rPr>
        <w:rFonts w:hint="eastAsia"/>
        <w:sz w:val="24"/>
      </w:rPr>
      <w:softHyphen/>
    </w:r>
  </w:p>
  <w:p w:rsidR="001E6DBD" w:rsidRDefault="001E6DBD">
    <w:r>
      <w:rPr>
        <w:sz w:val="24"/>
      </w:rPr>
      <w:t>Add:</w:t>
    </w:r>
    <w:r>
      <w:rPr>
        <w:rFonts w:hint="eastAsia"/>
        <w:sz w:val="24"/>
      </w:rPr>
      <w:t xml:space="preserve"> Unit 409, No.992, </w:t>
    </w:r>
    <w:proofErr w:type="spellStart"/>
    <w:r>
      <w:rPr>
        <w:rFonts w:hint="eastAsia"/>
        <w:sz w:val="24"/>
      </w:rPr>
      <w:t>Anling</w:t>
    </w:r>
    <w:proofErr w:type="spellEnd"/>
    <w:r>
      <w:rPr>
        <w:rFonts w:hint="eastAsia"/>
        <w:sz w:val="24"/>
      </w:rPr>
      <w:t xml:space="preserve"> Road, </w:t>
    </w:r>
    <w:proofErr w:type="spellStart"/>
    <w:r>
      <w:rPr>
        <w:rFonts w:hint="eastAsia"/>
        <w:sz w:val="24"/>
      </w:rPr>
      <w:t>Huli</w:t>
    </w:r>
    <w:proofErr w:type="spellEnd"/>
    <w:r>
      <w:rPr>
        <w:rFonts w:hint="eastAsia"/>
        <w:sz w:val="24"/>
      </w:rPr>
      <w:t xml:space="preserve"> Dist. </w:t>
    </w:r>
    <w:proofErr w:type="spellStart"/>
    <w:r>
      <w:rPr>
        <w:rFonts w:hint="eastAsia"/>
        <w:sz w:val="24"/>
      </w:rPr>
      <w:t>Xiamen</w:t>
    </w:r>
    <w:proofErr w:type="gramStart"/>
    <w:r>
      <w:rPr>
        <w:rFonts w:hint="eastAsia"/>
        <w:sz w:val="24"/>
      </w:rPr>
      <w:t>,China</w:t>
    </w:r>
    <w:proofErr w:type="spellEnd"/>
    <w:proofErr w:type="gramEnd"/>
    <w:r>
      <w:rPr>
        <w:rFonts w:hint="eastAsia"/>
        <w:sz w:val="24"/>
      </w:rPr>
      <w:t xml:space="preserve">.            </w:t>
    </w:r>
    <w:r>
      <w:rPr>
        <w:rFonts w:hint="eastAsia"/>
      </w:rPr>
      <w:t>Zip code: 361012</w:t>
    </w:r>
  </w:p>
  <w:p w:rsidR="001E6DBD" w:rsidRDefault="001E6DBD">
    <w:pPr>
      <w:pStyle w:val="4"/>
      <w:ind w:firstLineChars="0" w:firstLine="0"/>
      <w:rPr>
        <w:b w:val="0"/>
        <w:u w:val="thick"/>
      </w:rPr>
    </w:pPr>
    <w:r>
      <w:rPr>
        <w:rFonts w:hint="eastAsia"/>
        <w:b w:val="0"/>
      </w:rPr>
      <w:t xml:space="preserve">Tel: 86-592-5237772    Fax: 86-592-5237901 </w:t>
    </w:r>
  </w:p>
  <w:p w:rsidR="001E6DBD" w:rsidRDefault="001E6DB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6DBD" w:rsidRDefault="001E6DBD" w:rsidP="00F954F2">
      <w:r>
        <w:separator/>
      </w:r>
    </w:p>
  </w:footnote>
  <w:footnote w:type="continuationSeparator" w:id="1">
    <w:p w:rsidR="001E6DBD" w:rsidRDefault="001E6DBD" w:rsidP="00F954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DBD" w:rsidRDefault="001E6DBD">
    <w:pPr>
      <w:pStyle w:val="a6"/>
      <w:pBdr>
        <w:bottom w:val="single" w:sz="6" w:space="5" w:color="auto"/>
      </w:pBdr>
      <w:ind w:firstLineChars="600" w:firstLine="2650"/>
      <w:jc w:val="both"/>
      <w:rPr>
        <w:rFonts w:ascii="Arial" w:hAnsi="Arial"/>
        <w:b/>
        <w:sz w:val="44"/>
      </w:rPr>
    </w:pPr>
    <w:r>
      <w:rPr>
        <w:rFonts w:ascii="Arial" w:hAnsi="Arial"/>
        <w:b/>
        <w:noProof/>
        <w:sz w:val="44"/>
      </w:rPr>
      <w:drawing>
        <wp:anchor distT="0" distB="0" distL="114300" distR="114300" simplePos="0" relativeHeight="251657216" behindDoc="1" locked="0" layoutInCell="1" allowOverlap="1">
          <wp:simplePos x="0" y="0"/>
          <wp:positionH relativeFrom="margin">
            <wp:align>left</wp:align>
          </wp:positionH>
          <wp:positionV relativeFrom="paragraph">
            <wp:posOffset>-130810</wp:posOffset>
          </wp:positionV>
          <wp:extent cx="1589405" cy="698500"/>
          <wp:effectExtent l="0" t="0" r="0" b="6350"/>
          <wp:wrapNone/>
          <wp:docPr id="3" name="图片 3" descr="C:\Users\Administrator\Desktop\201912241543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strator\Desktop\20191224154304.png"/>
                  <pic:cNvPicPr>
                    <a:picLocks noChangeAspect="1" noChangeArrowheads="1"/>
                  </pic:cNvPicPr>
                </pic:nvPicPr>
                <pic:blipFill>
                  <a:blip r:embed="rId1" cstate="print">
                    <a:extLs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589284" cy="698500"/>
                  </a:xfrm>
                  <a:prstGeom prst="rect">
                    <a:avLst/>
                  </a:prstGeom>
                  <a:noFill/>
                  <a:ln>
                    <a:noFill/>
                  </a:ln>
                </pic:spPr>
              </pic:pic>
            </a:graphicData>
          </a:graphic>
        </wp:anchor>
      </w:drawing>
    </w:r>
  </w:p>
  <w:p w:rsidR="001E6DBD" w:rsidRDefault="001E6DBD">
    <w:pPr>
      <w:pStyle w:val="a6"/>
      <w:pBdr>
        <w:bottom w:val="single" w:sz="6" w:space="5" w:color="auto"/>
      </w:pBdr>
      <w:ind w:firstLineChars="850" w:firstLine="2731"/>
      <w:jc w:val="both"/>
      <w:rPr>
        <w:rFonts w:ascii="Arial" w:hAnsi="Arial"/>
        <w:b/>
        <w:sz w:val="32"/>
        <w:szCs w:val="32"/>
      </w:rPr>
    </w:pPr>
    <w:r>
      <w:rPr>
        <w:rFonts w:ascii="Arial" w:hAnsi="Arial" w:hint="eastAsia"/>
        <w:b/>
        <w:sz w:val="32"/>
        <w:szCs w:val="32"/>
      </w:rPr>
      <w:t xml:space="preserve">Xiamen </w:t>
    </w:r>
    <w:proofErr w:type="spellStart"/>
    <w:r>
      <w:rPr>
        <w:rFonts w:ascii="Arial" w:hAnsi="Arial" w:hint="eastAsia"/>
        <w:b/>
        <w:sz w:val="32"/>
        <w:szCs w:val="32"/>
      </w:rPr>
      <w:t>Dexing</w:t>
    </w:r>
    <w:proofErr w:type="spellEnd"/>
    <w:r>
      <w:rPr>
        <w:rFonts w:ascii="Arial" w:hAnsi="Arial" w:hint="eastAsia"/>
        <w:b/>
        <w:sz w:val="32"/>
        <w:szCs w:val="32"/>
      </w:rPr>
      <w:t xml:space="preserve"> Magnet Tech</w:t>
    </w:r>
    <w:r>
      <w:rPr>
        <w:rFonts w:ascii="Arial" w:hAnsi="Arial"/>
        <w:b/>
        <w:sz w:val="32"/>
        <w:szCs w:val="32"/>
      </w:rPr>
      <w:t xml:space="preserve">. Co., </w:t>
    </w:r>
    <w:r>
      <w:rPr>
        <w:rFonts w:ascii="Arial" w:hAnsi="Arial" w:hint="eastAsia"/>
        <w:b/>
        <w:sz w:val="32"/>
        <w:szCs w:val="32"/>
      </w:rPr>
      <w:t>Ltd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B268AEE"/>
    <w:multiLevelType w:val="singleLevel"/>
    <w:tmpl w:val="DB268AEE"/>
    <w:lvl w:ilvl="0">
      <w:start w:val="1"/>
      <w:numFmt w:val="decimal"/>
      <w:suff w:val="space"/>
      <w:lvlText w:val="%1."/>
      <w:lvlJc w:val="left"/>
    </w:lvl>
  </w:abstractNum>
  <w:abstractNum w:abstractNumId="1">
    <w:nsid w:val="08E61946"/>
    <w:multiLevelType w:val="hybridMultilevel"/>
    <w:tmpl w:val="E32A7D3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38359B"/>
    <w:multiLevelType w:val="hybridMultilevel"/>
    <w:tmpl w:val="484E3AE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BE33AB"/>
    <w:multiLevelType w:val="hybridMultilevel"/>
    <w:tmpl w:val="F644265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591034"/>
    <w:multiLevelType w:val="hybridMultilevel"/>
    <w:tmpl w:val="C53042B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5FC3942"/>
    <w:multiLevelType w:val="hybridMultilevel"/>
    <w:tmpl w:val="F05230E2"/>
    <w:lvl w:ilvl="0" w:tplc="3D86B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6B74AEE"/>
    <w:multiLevelType w:val="hybridMultilevel"/>
    <w:tmpl w:val="AA58773C"/>
    <w:lvl w:ilvl="0" w:tplc="A6A20A98">
      <w:start w:val="13"/>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4290431C"/>
    <w:multiLevelType w:val="hybridMultilevel"/>
    <w:tmpl w:val="59AC8B2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D405083"/>
    <w:multiLevelType w:val="multilevel"/>
    <w:tmpl w:val="0A468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72277A8"/>
    <w:multiLevelType w:val="hybridMultilevel"/>
    <w:tmpl w:val="45346C64"/>
    <w:lvl w:ilvl="0" w:tplc="CDE2E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E133D2A"/>
    <w:multiLevelType w:val="multilevel"/>
    <w:tmpl w:val="80DC1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D1E5829"/>
    <w:multiLevelType w:val="hybridMultilevel"/>
    <w:tmpl w:val="8E32B496"/>
    <w:lvl w:ilvl="0" w:tplc="90E67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1B518A2"/>
    <w:multiLevelType w:val="singleLevel"/>
    <w:tmpl w:val="71B518A2"/>
    <w:lvl w:ilvl="0">
      <w:start w:val="1"/>
      <w:numFmt w:val="upperRoman"/>
      <w:suff w:val="space"/>
      <w:lvlText w:val="%1."/>
      <w:lvlJc w:val="left"/>
    </w:lvl>
  </w:abstractNum>
  <w:num w:numId="1">
    <w:abstractNumId w:val="9"/>
  </w:num>
  <w:num w:numId="2">
    <w:abstractNumId w:val="12"/>
  </w:num>
  <w:num w:numId="3">
    <w:abstractNumId w:val="0"/>
  </w:num>
  <w:num w:numId="4">
    <w:abstractNumId w:val="10"/>
  </w:num>
  <w:num w:numId="5">
    <w:abstractNumId w:val="8"/>
  </w:num>
  <w:num w:numId="6">
    <w:abstractNumId w:val="6"/>
  </w:num>
  <w:num w:numId="7">
    <w:abstractNumId w:val="5"/>
  </w:num>
  <w:num w:numId="8">
    <w:abstractNumId w:val="3"/>
  </w:num>
  <w:num w:numId="9">
    <w:abstractNumId w:val="1"/>
  </w:num>
  <w:num w:numId="10">
    <w:abstractNumId w:val="7"/>
  </w:num>
  <w:num w:numId="11">
    <w:abstractNumId w:val="2"/>
  </w:num>
  <w:num w:numId="12">
    <w:abstractNumId w:val="4"/>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0"/>
  <w:drawingGridVerticalSpacing w:val="156"/>
  <w:doNotShadeFormData/>
  <w:noPunctuationKerning/>
  <w:characterSpacingControl w:val="compressPunctuation"/>
  <w:doNotValidateAgainstSchema/>
  <w:doNotDemarcateInvalidXml/>
  <w:hdrShapeDefaults>
    <o:shapedefaults v:ext="edit" spidmax="4098"/>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4A2C"/>
    <w:rsid w:val="00004C94"/>
    <w:rsid w:val="00013736"/>
    <w:rsid w:val="00016111"/>
    <w:rsid w:val="00031CDF"/>
    <w:rsid w:val="000350F0"/>
    <w:rsid w:val="00042C2E"/>
    <w:rsid w:val="00050BD1"/>
    <w:rsid w:val="00057342"/>
    <w:rsid w:val="000627BF"/>
    <w:rsid w:val="00066D31"/>
    <w:rsid w:val="00084174"/>
    <w:rsid w:val="000878A3"/>
    <w:rsid w:val="00087CB5"/>
    <w:rsid w:val="00096A53"/>
    <w:rsid w:val="000A0CD3"/>
    <w:rsid w:val="000A7B2A"/>
    <w:rsid w:val="000B0833"/>
    <w:rsid w:val="000B0CFB"/>
    <w:rsid w:val="000B4C28"/>
    <w:rsid w:val="000B78CD"/>
    <w:rsid w:val="000C06CB"/>
    <w:rsid w:val="000C0C1E"/>
    <w:rsid w:val="000C10D8"/>
    <w:rsid w:val="000C13EF"/>
    <w:rsid w:val="000C21F2"/>
    <w:rsid w:val="000D0163"/>
    <w:rsid w:val="000D0CC8"/>
    <w:rsid w:val="000D3494"/>
    <w:rsid w:val="000D415E"/>
    <w:rsid w:val="000D5F5A"/>
    <w:rsid w:val="000D6A5A"/>
    <w:rsid w:val="000D7B55"/>
    <w:rsid w:val="000E201D"/>
    <w:rsid w:val="000E3CA4"/>
    <w:rsid w:val="000E664D"/>
    <w:rsid w:val="000F0C09"/>
    <w:rsid w:val="000F1449"/>
    <w:rsid w:val="000F3804"/>
    <w:rsid w:val="000F58F5"/>
    <w:rsid w:val="00110D9B"/>
    <w:rsid w:val="00113560"/>
    <w:rsid w:val="001220B8"/>
    <w:rsid w:val="00126829"/>
    <w:rsid w:val="00130462"/>
    <w:rsid w:val="00136109"/>
    <w:rsid w:val="001410CE"/>
    <w:rsid w:val="00141AAE"/>
    <w:rsid w:val="00151627"/>
    <w:rsid w:val="00155757"/>
    <w:rsid w:val="00155AF8"/>
    <w:rsid w:val="00155E2B"/>
    <w:rsid w:val="00157DFC"/>
    <w:rsid w:val="00163501"/>
    <w:rsid w:val="00172365"/>
    <w:rsid w:val="00172A27"/>
    <w:rsid w:val="00172BFA"/>
    <w:rsid w:val="00173D17"/>
    <w:rsid w:val="0018430B"/>
    <w:rsid w:val="001875F8"/>
    <w:rsid w:val="00191277"/>
    <w:rsid w:val="00192E2A"/>
    <w:rsid w:val="00194EB9"/>
    <w:rsid w:val="001953EE"/>
    <w:rsid w:val="00195EF5"/>
    <w:rsid w:val="00197266"/>
    <w:rsid w:val="001A3F60"/>
    <w:rsid w:val="001A75C2"/>
    <w:rsid w:val="001B0714"/>
    <w:rsid w:val="001B4AE2"/>
    <w:rsid w:val="001C04D8"/>
    <w:rsid w:val="001C0F55"/>
    <w:rsid w:val="001C3221"/>
    <w:rsid w:val="001D4014"/>
    <w:rsid w:val="001E04B0"/>
    <w:rsid w:val="001E1340"/>
    <w:rsid w:val="001E6DBD"/>
    <w:rsid w:val="00200989"/>
    <w:rsid w:val="00203AFE"/>
    <w:rsid w:val="0020472A"/>
    <w:rsid w:val="0021247E"/>
    <w:rsid w:val="00212DA3"/>
    <w:rsid w:val="00217B1B"/>
    <w:rsid w:val="00222445"/>
    <w:rsid w:val="00237200"/>
    <w:rsid w:val="00241302"/>
    <w:rsid w:val="00241C22"/>
    <w:rsid w:val="0024240C"/>
    <w:rsid w:val="00243140"/>
    <w:rsid w:val="0025308C"/>
    <w:rsid w:val="002543E4"/>
    <w:rsid w:val="00261CC7"/>
    <w:rsid w:val="00267433"/>
    <w:rsid w:val="00282762"/>
    <w:rsid w:val="00283FD6"/>
    <w:rsid w:val="00290D34"/>
    <w:rsid w:val="00291A2B"/>
    <w:rsid w:val="002A1308"/>
    <w:rsid w:val="002A1A0E"/>
    <w:rsid w:val="002A411F"/>
    <w:rsid w:val="002A64E8"/>
    <w:rsid w:val="002B65E6"/>
    <w:rsid w:val="002D0B17"/>
    <w:rsid w:val="002E4987"/>
    <w:rsid w:val="00306328"/>
    <w:rsid w:val="00307BE6"/>
    <w:rsid w:val="00312454"/>
    <w:rsid w:val="00312A40"/>
    <w:rsid w:val="00313112"/>
    <w:rsid w:val="00317F91"/>
    <w:rsid w:val="003343E1"/>
    <w:rsid w:val="00343BA5"/>
    <w:rsid w:val="00350EED"/>
    <w:rsid w:val="00362C48"/>
    <w:rsid w:val="0037445F"/>
    <w:rsid w:val="00376E4C"/>
    <w:rsid w:val="003A2012"/>
    <w:rsid w:val="003A5636"/>
    <w:rsid w:val="003B1074"/>
    <w:rsid w:val="003B3AA7"/>
    <w:rsid w:val="003B5360"/>
    <w:rsid w:val="003C33A2"/>
    <w:rsid w:val="003C5C31"/>
    <w:rsid w:val="003C731D"/>
    <w:rsid w:val="003C787C"/>
    <w:rsid w:val="003D17B4"/>
    <w:rsid w:val="003D1C7F"/>
    <w:rsid w:val="003D5723"/>
    <w:rsid w:val="003D7049"/>
    <w:rsid w:val="003E0A91"/>
    <w:rsid w:val="003E2CA4"/>
    <w:rsid w:val="003F33FC"/>
    <w:rsid w:val="003F42A9"/>
    <w:rsid w:val="003F7640"/>
    <w:rsid w:val="0040458C"/>
    <w:rsid w:val="00412C0C"/>
    <w:rsid w:val="004135F3"/>
    <w:rsid w:val="004143A9"/>
    <w:rsid w:val="00420CC4"/>
    <w:rsid w:val="00430D8B"/>
    <w:rsid w:val="00430E23"/>
    <w:rsid w:val="004340B4"/>
    <w:rsid w:val="004344AC"/>
    <w:rsid w:val="00435A40"/>
    <w:rsid w:val="00437CF7"/>
    <w:rsid w:val="00447B3C"/>
    <w:rsid w:val="00453139"/>
    <w:rsid w:val="0045797D"/>
    <w:rsid w:val="0046679E"/>
    <w:rsid w:val="00470480"/>
    <w:rsid w:val="004739EF"/>
    <w:rsid w:val="0047448B"/>
    <w:rsid w:val="00476750"/>
    <w:rsid w:val="00481DA8"/>
    <w:rsid w:val="004937A6"/>
    <w:rsid w:val="004A7C56"/>
    <w:rsid w:val="004B2EA3"/>
    <w:rsid w:val="004C378C"/>
    <w:rsid w:val="004D214E"/>
    <w:rsid w:val="004D2EFA"/>
    <w:rsid w:val="004E102F"/>
    <w:rsid w:val="004E3F6B"/>
    <w:rsid w:val="004E4006"/>
    <w:rsid w:val="004F4C01"/>
    <w:rsid w:val="004F6DCD"/>
    <w:rsid w:val="005033D7"/>
    <w:rsid w:val="00503911"/>
    <w:rsid w:val="0050719C"/>
    <w:rsid w:val="00511DF9"/>
    <w:rsid w:val="00512FA7"/>
    <w:rsid w:val="00513A09"/>
    <w:rsid w:val="005231CC"/>
    <w:rsid w:val="00526558"/>
    <w:rsid w:val="005273AC"/>
    <w:rsid w:val="005433BF"/>
    <w:rsid w:val="005438A2"/>
    <w:rsid w:val="00547742"/>
    <w:rsid w:val="00554E9A"/>
    <w:rsid w:val="00560848"/>
    <w:rsid w:val="00570520"/>
    <w:rsid w:val="0058589E"/>
    <w:rsid w:val="00587CAE"/>
    <w:rsid w:val="00587F02"/>
    <w:rsid w:val="00590E31"/>
    <w:rsid w:val="005A7AF4"/>
    <w:rsid w:val="005B24E1"/>
    <w:rsid w:val="005C7D89"/>
    <w:rsid w:val="005D2A3E"/>
    <w:rsid w:val="005D43E6"/>
    <w:rsid w:val="005D5F47"/>
    <w:rsid w:val="005E69FC"/>
    <w:rsid w:val="005F0C1A"/>
    <w:rsid w:val="005F10AF"/>
    <w:rsid w:val="00604A04"/>
    <w:rsid w:val="006062CB"/>
    <w:rsid w:val="006068DA"/>
    <w:rsid w:val="00612ED0"/>
    <w:rsid w:val="006155A5"/>
    <w:rsid w:val="00616DFB"/>
    <w:rsid w:val="006229A6"/>
    <w:rsid w:val="00625794"/>
    <w:rsid w:val="00625A26"/>
    <w:rsid w:val="00625ADC"/>
    <w:rsid w:val="0062630E"/>
    <w:rsid w:val="00631DB7"/>
    <w:rsid w:val="006332F8"/>
    <w:rsid w:val="00636370"/>
    <w:rsid w:val="006415EA"/>
    <w:rsid w:val="00644D3C"/>
    <w:rsid w:val="00646839"/>
    <w:rsid w:val="00650026"/>
    <w:rsid w:val="00650C7B"/>
    <w:rsid w:val="00657939"/>
    <w:rsid w:val="00664B20"/>
    <w:rsid w:val="00676904"/>
    <w:rsid w:val="00687566"/>
    <w:rsid w:val="006900EF"/>
    <w:rsid w:val="0069118D"/>
    <w:rsid w:val="006A1037"/>
    <w:rsid w:val="006A1D72"/>
    <w:rsid w:val="006A1DCF"/>
    <w:rsid w:val="006A3936"/>
    <w:rsid w:val="006A5AD2"/>
    <w:rsid w:val="006A782D"/>
    <w:rsid w:val="006B057F"/>
    <w:rsid w:val="006B2C94"/>
    <w:rsid w:val="006B6933"/>
    <w:rsid w:val="006C334C"/>
    <w:rsid w:val="006D1E81"/>
    <w:rsid w:val="006D5408"/>
    <w:rsid w:val="006E02BD"/>
    <w:rsid w:val="006E458E"/>
    <w:rsid w:val="006E682F"/>
    <w:rsid w:val="006F4BD4"/>
    <w:rsid w:val="006F5EB0"/>
    <w:rsid w:val="007106FA"/>
    <w:rsid w:val="00712E15"/>
    <w:rsid w:val="007134B8"/>
    <w:rsid w:val="0071544F"/>
    <w:rsid w:val="00716835"/>
    <w:rsid w:val="0071754C"/>
    <w:rsid w:val="00717DD3"/>
    <w:rsid w:val="00721A27"/>
    <w:rsid w:val="00725390"/>
    <w:rsid w:val="007355E0"/>
    <w:rsid w:val="0073776F"/>
    <w:rsid w:val="00744EB4"/>
    <w:rsid w:val="00744FED"/>
    <w:rsid w:val="00753A79"/>
    <w:rsid w:val="00756796"/>
    <w:rsid w:val="00761639"/>
    <w:rsid w:val="00761C7A"/>
    <w:rsid w:val="007624A3"/>
    <w:rsid w:val="007646CE"/>
    <w:rsid w:val="007656AA"/>
    <w:rsid w:val="007720CE"/>
    <w:rsid w:val="00773383"/>
    <w:rsid w:val="007804DD"/>
    <w:rsid w:val="007805BC"/>
    <w:rsid w:val="0078164B"/>
    <w:rsid w:val="0078308A"/>
    <w:rsid w:val="00786052"/>
    <w:rsid w:val="007860A7"/>
    <w:rsid w:val="0079233E"/>
    <w:rsid w:val="007923E4"/>
    <w:rsid w:val="00794731"/>
    <w:rsid w:val="007952BD"/>
    <w:rsid w:val="00797C11"/>
    <w:rsid w:val="007A444F"/>
    <w:rsid w:val="007B4D0F"/>
    <w:rsid w:val="007C1F07"/>
    <w:rsid w:val="007D13D7"/>
    <w:rsid w:val="007D4BEA"/>
    <w:rsid w:val="007F2B1E"/>
    <w:rsid w:val="007F7004"/>
    <w:rsid w:val="00802F40"/>
    <w:rsid w:val="008047FF"/>
    <w:rsid w:val="0080653B"/>
    <w:rsid w:val="00811FD5"/>
    <w:rsid w:val="00812553"/>
    <w:rsid w:val="00815177"/>
    <w:rsid w:val="00821484"/>
    <w:rsid w:val="00823DC1"/>
    <w:rsid w:val="00824B15"/>
    <w:rsid w:val="0082656C"/>
    <w:rsid w:val="00840EA5"/>
    <w:rsid w:val="00842782"/>
    <w:rsid w:val="00843130"/>
    <w:rsid w:val="00843528"/>
    <w:rsid w:val="00843E6D"/>
    <w:rsid w:val="0084513D"/>
    <w:rsid w:val="00847824"/>
    <w:rsid w:val="00850133"/>
    <w:rsid w:val="0085137E"/>
    <w:rsid w:val="00852CE5"/>
    <w:rsid w:val="0086000A"/>
    <w:rsid w:val="00865C67"/>
    <w:rsid w:val="008675AB"/>
    <w:rsid w:val="00877DE6"/>
    <w:rsid w:val="00880B1C"/>
    <w:rsid w:val="008812E4"/>
    <w:rsid w:val="0088212A"/>
    <w:rsid w:val="00886913"/>
    <w:rsid w:val="00887349"/>
    <w:rsid w:val="00890C72"/>
    <w:rsid w:val="0089199B"/>
    <w:rsid w:val="00893EAB"/>
    <w:rsid w:val="008A0E55"/>
    <w:rsid w:val="008A5D89"/>
    <w:rsid w:val="008B0AB8"/>
    <w:rsid w:val="008B4CDA"/>
    <w:rsid w:val="008C2E83"/>
    <w:rsid w:val="008C6327"/>
    <w:rsid w:val="008C6522"/>
    <w:rsid w:val="008D22F6"/>
    <w:rsid w:val="008D44A0"/>
    <w:rsid w:val="008D6E58"/>
    <w:rsid w:val="008D7663"/>
    <w:rsid w:val="008E4613"/>
    <w:rsid w:val="008E5777"/>
    <w:rsid w:val="008E64A7"/>
    <w:rsid w:val="008E7E22"/>
    <w:rsid w:val="008F06D7"/>
    <w:rsid w:val="008F0CCA"/>
    <w:rsid w:val="008F3D69"/>
    <w:rsid w:val="008F6A55"/>
    <w:rsid w:val="008F6EB3"/>
    <w:rsid w:val="008F7754"/>
    <w:rsid w:val="00907D7C"/>
    <w:rsid w:val="0091194E"/>
    <w:rsid w:val="00913C8D"/>
    <w:rsid w:val="00916C12"/>
    <w:rsid w:val="009211C0"/>
    <w:rsid w:val="00923020"/>
    <w:rsid w:val="00926D6B"/>
    <w:rsid w:val="00931143"/>
    <w:rsid w:val="00933D2C"/>
    <w:rsid w:val="009470E5"/>
    <w:rsid w:val="0095227A"/>
    <w:rsid w:val="00953558"/>
    <w:rsid w:val="00960DD5"/>
    <w:rsid w:val="0097053E"/>
    <w:rsid w:val="009708ED"/>
    <w:rsid w:val="00972304"/>
    <w:rsid w:val="0097328F"/>
    <w:rsid w:val="00975455"/>
    <w:rsid w:val="0098534B"/>
    <w:rsid w:val="00997A45"/>
    <w:rsid w:val="009A58CE"/>
    <w:rsid w:val="009B393C"/>
    <w:rsid w:val="009C23DA"/>
    <w:rsid w:val="009C5E30"/>
    <w:rsid w:val="009D2014"/>
    <w:rsid w:val="009E33BF"/>
    <w:rsid w:val="009E573A"/>
    <w:rsid w:val="009E5A76"/>
    <w:rsid w:val="009E72D7"/>
    <w:rsid w:val="009F1D1B"/>
    <w:rsid w:val="009F5CDE"/>
    <w:rsid w:val="009F6FD0"/>
    <w:rsid w:val="00A00184"/>
    <w:rsid w:val="00A114C3"/>
    <w:rsid w:val="00A15B36"/>
    <w:rsid w:val="00A23761"/>
    <w:rsid w:val="00A30ACC"/>
    <w:rsid w:val="00A33665"/>
    <w:rsid w:val="00A44E9A"/>
    <w:rsid w:val="00A46419"/>
    <w:rsid w:val="00A52013"/>
    <w:rsid w:val="00A52DB7"/>
    <w:rsid w:val="00A53C60"/>
    <w:rsid w:val="00A55133"/>
    <w:rsid w:val="00A57071"/>
    <w:rsid w:val="00A57859"/>
    <w:rsid w:val="00A63412"/>
    <w:rsid w:val="00A658C2"/>
    <w:rsid w:val="00A6640C"/>
    <w:rsid w:val="00A74013"/>
    <w:rsid w:val="00A7486D"/>
    <w:rsid w:val="00A76214"/>
    <w:rsid w:val="00A77B50"/>
    <w:rsid w:val="00A80E67"/>
    <w:rsid w:val="00A82A56"/>
    <w:rsid w:val="00A9120B"/>
    <w:rsid w:val="00AA2429"/>
    <w:rsid w:val="00AB1BEB"/>
    <w:rsid w:val="00AB3171"/>
    <w:rsid w:val="00AB432C"/>
    <w:rsid w:val="00AC1EE6"/>
    <w:rsid w:val="00AC2761"/>
    <w:rsid w:val="00AC5464"/>
    <w:rsid w:val="00AC58EF"/>
    <w:rsid w:val="00AD357B"/>
    <w:rsid w:val="00AD508E"/>
    <w:rsid w:val="00AE28C6"/>
    <w:rsid w:val="00AF1429"/>
    <w:rsid w:val="00AF406A"/>
    <w:rsid w:val="00AF6312"/>
    <w:rsid w:val="00B10EFC"/>
    <w:rsid w:val="00B22C27"/>
    <w:rsid w:val="00B236EC"/>
    <w:rsid w:val="00B23C2A"/>
    <w:rsid w:val="00B260A4"/>
    <w:rsid w:val="00B267B8"/>
    <w:rsid w:val="00B31307"/>
    <w:rsid w:val="00B31CFA"/>
    <w:rsid w:val="00B44259"/>
    <w:rsid w:val="00B449B6"/>
    <w:rsid w:val="00B47CF4"/>
    <w:rsid w:val="00B506E0"/>
    <w:rsid w:val="00B55EF3"/>
    <w:rsid w:val="00B6655C"/>
    <w:rsid w:val="00B71B02"/>
    <w:rsid w:val="00B77AAF"/>
    <w:rsid w:val="00B809D9"/>
    <w:rsid w:val="00B82180"/>
    <w:rsid w:val="00B82460"/>
    <w:rsid w:val="00B83AFF"/>
    <w:rsid w:val="00BA3105"/>
    <w:rsid w:val="00BA753E"/>
    <w:rsid w:val="00BB6533"/>
    <w:rsid w:val="00BC165B"/>
    <w:rsid w:val="00BC2349"/>
    <w:rsid w:val="00BC3694"/>
    <w:rsid w:val="00BC548C"/>
    <w:rsid w:val="00BD30BD"/>
    <w:rsid w:val="00BD3A60"/>
    <w:rsid w:val="00BD46FE"/>
    <w:rsid w:val="00BE5996"/>
    <w:rsid w:val="00BE6774"/>
    <w:rsid w:val="00BE73BD"/>
    <w:rsid w:val="00BE784A"/>
    <w:rsid w:val="00BF30BD"/>
    <w:rsid w:val="00C02BDA"/>
    <w:rsid w:val="00C1163E"/>
    <w:rsid w:val="00C158FC"/>
    <w:rsid w:val="00C16DF6"/>
    <w:rsid w:val="00C205BA"/>
    <w:rsid w:val="00C20984"/>
    <w:rsid w:val="00C22DB0"/>
    <w:rsid w:val="00C25C63"/>
    <w:rsid w:val="00C2799A"/>
    <w:rsid w:val="00C30F30"/>
    <w:rsid w:val="00C326AD"/>
    <w:rsid w:val="00C37DDD"/>
    <w:rsid w:val="00C40550"/>
    <w:rsid w:val="00C4515A"/>
    <w:rsid w:val="00C47409"/>
    <w:rsid w:val="00C50A73"/>
    <w:rsid w:val="00C50D08"/>
    <w:rsid w:val="00C519D3"/>
    <w:rsid w:val="00C72526"/>
    <w:rsid w:val="00C73B86"/>
    <w:rsid w:val="00C74D0B"/>
    <w:rsid w:val="00C81D7D"/>
    <w:rsid w:val="00C961FE"/>
    <w:rsid w:val="00CA7542"/>
    <w:rsid w:val="00CC09A1"/>
    <w:rsid w:val="00CC189B"/>
    <w:rsid w:val="00CC1979"/>
    <w:rsid w:val="00CC1A63"/>
    <w:rsid w:val="00CD2246"/>
    <w:rsid w:val="00CD511F"/>
    <w:rsid w:val="00CE0808"/>
    <w:rsid w:val="00CF50CC"/>
    <w:rsid w:val="00CF556B"/>
    <w:rsid w:val="00CF58D4"/>
    <w:rsid w:val="00CF63D5"/>
    <w:rsid w:val="00D03E6F"/>
    <w:rsid w:val="00D075A6"/>
    <w:rsid w:val="00D11382"/>
    <w:rsid w:val="00D15B5D"/>
    <w:rsid w:val="00D17446"/>
    <w:rsid w:val="00D2069F"/>
    <w:rsid w:val="00D23108"/>
    <w:rsid w:val="00D2555A"/>
    <w:rsid w:val="00D25647"/>
    <w:rsid w:val="00D32894"/>
    <w:rsid w:val="00D32CBA"/>
    <w:rsid w:val="00D330AF"/>
    <w:rsid w:val="00D34A85"/>
    <w:rsid w:val="00D37572"/>
    <w:rsid w:val="00D42954"/>
    <w:rsid w:val="00D436DD"/>
    <w:rsid w:val="00D437A6"/>
    <w:rsid w:val="00D51A1F"/>
    <w:rsid w:val="00D531C6"/>
    <w:rsid w:val="00D53A75"/>
    <w:rsid w:val="00D55F4E"/>
    <w:rsid w:val="00D6709A"/>
    <w:rsid w:val="00D73CC7"/>
    <w:rsid w:val="00D76E2F"/>
    <w:rsid w:val="00D77C59"/>
    <w:rsid w:val="00D77E4E"/>
    <w:rsid w:val="00D83015"/>
    <w:rsid w:val="00D928B7"/>
    <w:rsid w:val="00D945E6"/>
    <w:rsid w:val="00D9498C"/>
    <w:rsid w:val="00D957D1"/>
    <w:rsid w:val="00DA16C2"/>
    <w:rsid w:val="00DA6B72"/>
    <w:rsid w:val="00DB1310"/>
    <w:rsid w:val="00DB1F2D"/>
    <w:rsid w:val="00DB5035"/>
    <w:rsid w:val="00DB60E5"/>
    <w:rsid w:val="00DB75AA"/>
    <w:rsid w:val="00DC14F9"/>
    <w:rsid w:val="00DC2CE1"/>
    <w:rsid w:val="00DC3C4D"/>
    <w:rsid w:val="00DC5DE9"/>
    <w:rsid w:val="00DC6D6A"/>
    <w:rsid w:val="00DD2300"/>
    <w:rsid w:val="00DD3024"/>
    <w:rsid w:val="00DD534B"/>
    <w:rsid w:val="00DD58AE"/>
    <w:rsid w:val="00DF2CD4"/>
    <w:rsid w:val="00E05681"/>
    <w:rsid w:val="00E07D9A"/>
    <w:rsid w:val="00E135D7"/>
    <w:rsid w:val="00E144DC"/>
    <w:rsid w:val="00E17922"/>
    <w:rsid w:val="00E34E26"/>
    <w:rsid w:val="00E36404"/>
    <w:rsid w:val="00E36506"/>
    <w:rsid w:val="00E43F7C"/>
    <w:rsid w:val="00E442C9"/>
    <w:rsid w:val="00E45F39"/>
    <w:rsid w:val="00E51764"/>
    <w:rsid w:val="00E626A7"/>
    <w:rsid w:val="00E6281A"/>
    <w:rsid w:val="00E7088E"/>
    <w:rsid w:val="00E713D5"/>
    <w:rsid w:val="00E71910"/>
    <w:rsid w:val="00E73067"/>
    <w:rsid w:val="00E7455F"/>
    <w:rsid w:val="00E754C2"/>
    <w:rsid w:val="00E76FD7"/>
    <w:rsid w:val="00E86EA7"/>
    <w:rsid w:val="00E86F41"/>
    <w:rsid w:val="00E91182"/>
    <w:rsid w:val="00E91F3B"/>
    <w:rsid w:val="00E91FB3"/>
    <w:rsid w:val="00EA58FC"/>
    <w:rsid w:val="00EA6C34"/>
    <w:rsid w:val="00EB386B"/>
    <w:rsid w:val="00EC1EFC"/>
    <w:rsid w:val="00EC73FB"/>
    <w:rsid w:val="00ED51CE"/>
    <w:rsid w:val="00EE0F4F"/>
    <w:rsid w:val="00EE38ED"/>
    <w:rsid w:val="00EE4A8B"/>
    <w:rsid w:val="00EF1BBA"/>
    <w:rsid w:val="00EF54BE"/>
    <w:rsid w:val="00F13610"/>
    <w:rsid w:val="00F14EBF"/>
    <w:rsid w:val="00F17630"/>
    <w:rsid w:val="00F22BE0"/>
    <w:rsid w:val="00F25D31"/>
    <w:rsid w:val="00F30DF8"/>
    <w:rsid w:val="00F356C8"/>
    <w:rsid w:val="00F37FED"/>
    <w:rsid w:val="00F40ECE"/>
    <w:rsid w:val="00F41B5D"/>
    <w:rsid w:val="00F448F5"/>
    <w:rsid w:val="00F46F89"/>
    <w:rsid w:val="00F56D4C"/>
    <w:rsid w:val="00F57E6C"/>
    <w:rsid w:val="00F64C0B"/>
    <w:rsid w:val="00F66FD3"/>
    <w:rsid w:val="00F67C95"/>
    <w:rsid w:val="00F74C05"/>
    <w:rsid w:val="00F7532F"/>
    <w:rsid w:val="00F80F4D"/>
    <w:rsid w:val="00F856F5"/>
    <w:rsid w:val="00F86A43"/>
    <w:rsid w:val="00F91726"/>
    <w:rsid w:val="00F954F2"/>
    <w:rsid w:val="00FA5C8F"/>
    <w:rsid w:val="00FA78B0"/>
    <w:rsid w:val="00FB6727"/>
    <w:rsid w:val="00FC2C35"/>
    <w:rsid w:val="00FD3ADD"/>
    <w:rsid w:val="00FD713B"/>
    <w:rsid w:val="00FE40F8"/>
    <w:rsid w:val="00FE5BAA"/>
    <w:rsid w:val="00FE70B4"/>
    <w:rsid w:val="00FF21A7"/>
    <w:rsid w:val="00FF27CF"/>
    <w:rsid w:val="00FF44FD"/>
    <w:rsid w:val="3F003AE7"/>
    <w:rsid w:val="47762284"/>
    <w:rsid w:val="7EF04A7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nhideWhenUsed="0" w:qFormat="1"/>
    <w:lsdException w:name="Strong" w:semiHidden="0" w:uiPriority="22" w:unhideWhenUsed="0" w:qFormat="1"/>
    <w:lsdException w:name="Emphasis" w:semiHidden="0" w:unhideWhenUsed="0" w:qFormat="1"/>
    <w:lsdException w:name="Plain Text"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4F2"/>
    <w:pPr>
      <w:widowControl w:val="0"/>
      <w:jc w:val="both"/>
    </w:pPr>
    <w:rPr>
      <w:kern w:val="2"/>
      <w:sz w:val="21"/>
    </w:rPr>
  </w:style>
  <w:style w:type="paragraph" w:styleId="1">
    <w:name w:val="heading 1"/>
    <w:basedOn w:val="a"/>
    <w:next w:val="a"/>
    <w:qFormat/>
    <w:rsid w:val="00F954F2"/>
    <w:pPr>
      <w:keepNext/>
      <w:ind w:firstLineChars="100" w:firstLine="440"/>
      <w:outlineLvl w:val="0"/>
    </w:pPr>
    <w:rPr>
      <w:sz w:val="44"/>
    </w:rPr>
  </w:style>
  <w:style w:type="paragraph" w:styleId="2">
    <w:name w:val="heading 2"/>
    <w:basedOn w:val="a"/>
    <w:next w:val="a"/>
    <w:qFormat/>
    <w:rsid w:val="00F954F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semiHidden/>
    <w:unhideWhenUsed/>
    <w:qFormat/>
    <w:rsid w:val="00A33665"/>
    <w:pPr>
      <w:keepNext/>
      <w:keepLines/>
      <w:spacing w:before="260" w:after="260" w:line="416" w:lineRule="auto"/>
      <w:outlineLvl w:val="2"/>
    </w:pPr>
    <w:rPr>
      <w:b/>
      <w:bCs/>
      <w:sz w:val="32"/>
      <w:szCs w:val="32"/>
    </w:rPr>
  </w:style>
  <w:style w:type="paragraph" w:styleId="4">
    <w:name w:val="heading 4"/>
    <w:basedOn w:val="a"/>
    <w:next w:val="a"/>
    <w:qFormat/>
    <w:rsid w:val="00F954F2"/>
    <w:pPr>
      <w:keepNext/>
      <w:ind w:firstLineChars="100" w:firstLine="211"/>
      <w:outlineLvl w:val="3"/>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F954F2"/>
    <w:rPr>
      <w:rFonts w:ascii="Courier New" w:hAnsi="Courier New"/>
    </w:rPr>
  </w:style>
  <w:style w:type="paragraph" w:styleId="a4">
    <w:name w:val="Balloon Text"/>
    <w:basedOn w:val="a"/>
    <w:link w:val="Char"/>
    <w:qFormat/>
    <w:rsid w:val="00F954F2"/>
    <w:rPr>
      <w:sz w:val="18"/>
      <w:szCs w:val="18"/>
    </w:rPr>
  </w:style>
  <w:style w:type="paragraph" w:styleId="a5">
    <w:name w:val="footer"/>
    <w:basedOn w:val="a"/>
    <w:rsid w:val="00F954F2"/>
    <w:pPr>
      <w:tabs>
        <w:tab w:val="center" w:pos="4153"/>
        <w:tab w:val="right" w:pos="8306"/>
      </w:tabs>
      <w:snapToGrid w:val="0"/>
      <w:jc w:val="left"/>
    </w:pPr>
    <w:rPr>
      <w:sz w:val="18"/>
    </w:rPr>
  </w:style>
  <w:style w:type="paragraph" w:styleId="a6">
    <w:name w:val="header"/>
    <w:basedOn w:val="a"/>
    <w:rsid w:val="00F954F2"/>
    <w:pPr>
      <w:pBdr>
        <w:bottom w:val="single" w:sz="6" w:space="1" w:color="auto"/>
      </w:pBdr>
      <w:tabs>
        <w:tab w:val="center" w:pos="4153"/>
        <w:tab w:val="right" w:pos="8306"/>
      </w:tabs>
      <w:snapToGrid w:val="0"/>
      <w:jc w:val="center"/>
    </w:pPr>
    <w:rPr>
      <w:sz w:val="18"/>
    </w:rPr>
  </w:style>
  <w:style w:type="paragraph" w:styleId="a7">
    <w:name w:val="Normal (Web)"/>
    <w:basedOn w:val="a"/>
    <w:qFormat/>
    <w:rsid w:val="00F954F2"/>
    <w:pPr>
      <w:widowControl/>
      <w:spacing w:before="100" w:beforeAutospacing="1" w:after="100" w:afterAutospacing="1"/>
      <w:jc w:val="left"/>
    </w:pPr>
    <w:rPr>
      <w:rFonts w:ascii="宋体" w:hAnsi="宋体" w:cs="宋体"/>
      <w:kern w:val="0"/>
      <w:sz w:val="24"/>
      <w:szCs w:val="24"/>
    </w:rPr>
  </w:style>
  <w:style w:type="table" w:styleId="a8">
    <w:name w:val="Table Grid"/>
    <w:basedOn w:val="a1"/>
    <w:qFormat/>
    <w:rsid w:val="00F954F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F954F2"/>
    <w:rPr>
      <w:b/>
    </w:rPr>
  </w:style>
  <w:style w:type="character" w:styleId="aa">
    <w:name w:val="Hyperlink"/>
    <w:basedOn w:val="a0"/>
    <w:qFormat/>
    <w:rsid w:val="00F954F2"/>
    <w:rPr>
      <w:color w:val="0000FF"/>
      <w:u w:val="single"/>
    </w:rPr>
  </w:style>
  <w:style w:type="character" w:customStyle="1" w:styleId="def">
    <w:name w:val="def"/>
    <w:basedOn w:val="a0"/>
    <w:qFormat/>
    <w:rsid w:val="00F954F2"/>
  </w:style>
  <w:style w:type="paragraph" w:customStyle="1" w:styleId="Default">
    <w:name w:val="Default"/>
    <w:qFormat/>
    <w:rsid w:val="00F954F2"/>
    <w:pPr>
      <w:widowControl w:val="0"/>
      <w:autoSpaceDE w:val="0"/>
      <w:autoSpaceDN w:val="0"/>
      <w:adjustRightInd w:val="0"/>
    </w:pPr>
    <w:rPr>
      <w:rFonts w:ascii="Batang" w:eastAsia="Batang" w:cs="Batang"/>
      <w:color w:val="000000"/>
      <w:sz w:val="24"/>
      <w:szCs w:val="24"/>
    </w:rPr>
  </w:style>
  <w:style w:type="character" w:customStyle="1" w:styleId="longtext">
    <w:name w:val="long_text"/>
    <w:basedOn w:val="a0"/>
    <w:qFormat/>
    <w:rsid w:val="00F954F2"/>
  </w:style>
  <w:style w:type="paragraph" w:customStyle="1" w:styleId="WPSPlain">
    <w:name w:val="WPS Plain"/>
    <w:qFormat/>
    <w:rsid w:val="00F954F2"/>
  </w:style>
  <w:style w:type="character" w:customStyle="1" w:styleId="apple-converted-space">
    <w:name w:val="apple-converted-space"/>
    <w:basedOn w:val="a0"/>
    <w:qFormat/>
    <w:rsid w:val="00F954F2"/>
  </w:style>
  <w:style w:type="paragraph" w:customStyle="1" w:styleId="msolistparagraph0">
    <w:name w:val="msolistparagraph"/>
    <w:basedOn w:val="a"/>
    <w:qFormat/>
    <w:rsid w:val="00F954F2"/>
    <w:pPr>
      <w:widowControl/>
      <w:ind w:leftChars="200" w:left="200"/>
      <w:jc w:val="left"/>
    </w:pPr>
    <w:rPr>
      <w:rFonts w:ascii="Calibri" w:hAnsi="Calibri" w:cs="宋体"/>
      <w:kern w:val="0"/>
      <w:sz w:val="24"/>
      <w:szCs w:val="24"/>
    </w:rPr>
  </w:style>
  <w:style w:type="character" w:customStyle="1" w:styleId="Char">
    <w:name w:val="批注框文本 Char"/>
    <w:basedOn w:val="a0"/>
    <w:link w:val="a4"/>
    <w:qFormat/>
    <w:rsid w:val="00F954F2"/>
    <w:rPr>
      <w:kern w:val="2"/>
      <w:sz w:val="18"/>
      <w:szCs w:val="18"/>
    </w:rPr>
  </w:style>
  <w:style w:type="paragraph" w:styleId="ab">
    <w:name w:val="List Paragraph"/>
    <w:basedOn w:val="a"/>
    <w:uiPriority w:val="1"/>
    <w:qFormat/>
    <w:rsid w:val="00F954F2"/>
    <w:pPr>
      <w:ind w:firstLineChars="200" w:firstLine="420"/>
    </w:pPr>
  </w:style>
  <w:style w:type="paragraph" w:customStyle="1" w:styleId="TableParagraph">
    <w:name w:val="Table Paragraph"/>
    <w:basedOn w:val="a"/>
    <w:uiPriority w:val="1"/>
    <w:qFormat/>
    <w:rsid w:val="00773383"/>
    <w:pPr>
      <w:autoSpaceDE w:val="0"/>
      <w:autoSpaceDN w:val="0"/>
      <w:spacing w:before="1"/>
      <w:jc w:val="left"/>
    </w:pPr>
    <w:rPr>
      <w:rFonts w:eastAsia="Times New Roman"/>
      <w:kern w:val="0"/>
      <w:sz w:val="22"/>
      <w:szCs w:val="22"/>
      <w:lang w:eastAsia="en-US" w:bidi="en-US"/>
    </w:rPr>
  </w:style>
  <w:style w:type="character" w:customStyle="1" w:styleId="3Char">
    <w:name w:val="标题 3 Char"/>
    <w:basedOn w:val="a0"/>
    <w:link w:val="3"/>
    <w:semiHidden/>
    <w:rsid w:val="00A33665"/>
    <w:rPr>
      <w:b/>
      <w:bCs/>
      <w:kern w:val="2"/>
      <w:sz w:val="32"/>
      <w:szCs w:val="32"/>
    </w:rPr>
  </w:style>
</w:styles>
</file>

<file path=word/webSettings.xml><?xml version="1.0" encoding="utf-8"?>
<w:webSettings xmlns:r="http://schemas.openxmlformats.org/officeDocument/2006/relationships" xmlns:w="http://schemas.openxmlformats.org/wordprocessingml/2006/main">
  <w:divs>
    <w:div w:id="10763016">
      <w:bodyDiv w:val="1"/>
      <w:marLeft w:val="0"/>
      <w:marRight w:val="0"/>
      <w:marTop w:val="0"/>
      <w:marBottom w:val="0"/>
      <w:divBdr>
        <w:top w:val="none" w:sz="0" w:space="0" w:color="auto"/>
        <w:left w:val="none" w:sz="0" w:space="0" w:color="auto"/>
        <w:bottom w:val="none" w:sz="0" w:space="0" w:color="auto"/>
        <w:right w:val="none" w:sz="0" w:space="0" w:color="auto"/>
      </w:divBdr>
    </w:div>
    <w:div w:id="31925260">
      <w:bodyDiv w:val="1"/>
      <w:marLeft w:val="0"/>
      <w:marRight w:val="0"/>
      <w:marTop w:val="0"/>
      <w:marBottom w:val="0"/>
      <w:divBdr>
        <w:top w:val="none" w:sz="0" w:space="0" w:color="auto"/>
        <w:left w:val="none" w:sz="0" w:space="0" w:color="auto"/>
        <w:bottom w:val="none" w:sz="0" w:space="0" w:color="auto"/>
        <w:right w:val="none" w:sz="0" w:space="0" w:color="auto"/>
      </w:divBdr>
    </w:div>
    <w:div w:id="32003208">
      <w:bodyDiv w:val="1"/>
      <w:marLeft w:val="0"/>
      <w:marRight w:val="0"/>
      <w:marTop w:val="0"/>
      <w:marBottom w:val="0"/>
      <w:divBdr>
        <w:top w:val="none" w:sz="0" w:space="0" w:color="auto"/>
        <w:left w:val="none" w:sz="0" w:space="0" w:color="auto"/>
        <w:bottom w:val="none" w:sz="0" w:space="0" w:color="auto"/>
        <w:right w:val="none" w:sz="0" w:space="0" w:color="auto"/>
      </w:divBdr>
    </w:div>
    <w:div w:id="868496002">
      <w:bodyDiv w:val="1"/>
      <w:marLeft w:val="0"/>
      <w:marRight w:val="0"/>
      <w:marTop w:val="0"/>
      <w:marBottom w:val="0"/>
      <w:divBdr>
        <w:top w:val="none" w:sz="0" w:space="0" w:color="auto"/>
        <w:left w:val="none" w:sz="0" w:space="0" w:color="auto"/>
        <w:bottom w:val="none" w:sz="0" w:space="0" w:color="auto"/>
        <w:right w:val="none" w:sz="0" w:space="0" w:color="auto"/>
      </w:divBdr>
    </w:div>
    <w:div w:id="1482229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C8B371C7-5556-4AE1-ACBC-125AE433058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366</Words>
  <Characters>1815</Characters>
  <Application>Microsoft Office Word</Application>
  <DocSecurity>0</DocSecurity>
  <Lines>15</Lines>
  <Paragraphs>4</Paragraphs>
  <ScaleCrop>false</ScaleCrop>
  <Company>MC SYSTEM</Company>
  <LinksUpToDate>false</LinksUpToDate>
  <CharactersWithSpaces>2177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Quotation Sheet</dc:title>
  <dc:creator>微软中国</dc:creator>
  <cp:lastModifiedBy>China</cp:lastModifiedBy>
  <cp:revision>2</cp:revision>
  <cp:lastPrinted>2020-09-15T03:23:00Z</cp:lastPrinted>
  <dcterms:created xsi:type="dcterms:W3CDTF">2022-04-06T07:56:00Z</dcterms:created>
  <dcterms:modified xsi:type="dcterms:W3CDTF">2022-04-06T07:56:00Z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